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96AC" w14:textId="40A08B52" w:rsidR="00205E3E" w:rsidRPr="00205E3E" w:rsidRDefault="00205E3E" w:rsidP="00205E3E">
      <w:r>
        <w:rPr>
          <w:noProof/>
        </w:rPr>
        <w:drawing>
          <wp:inline distT="0" distB="0" distL="0" distR="0" wp14:anchorId="77FCD434" wp14:editId="3F01D156">
            <wp:extent cx="4371975" cy="885825"/>
            <wp:effectExtent l="0" t="0" r="9525" b="9525"/>
            <wp:docPr id="2408122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885825"/>
                    </a:xfrm>
                    <a:prstGeom prst="rect">
                      <a:avLst/>
                    </a:prstGeom>
                    <a:noFill/>
                    <a:ln>
                      <a:noFill/>
                    </a:ln>
                  </pic:spPr>
                </pic:pic>
              </a:graphicData>
            </a:graphic>
          </wp:inline>
        </w:drawing>
      </w:r>
    </w:p>
    <w:p w14:paraId="0E415885" w14:textId="2EC95449" w:rsidR="00205E3E" w:rsidRPr="00612231" w:rsidRDefault="00205E3E" w:rsidP="00205E3E">
      <w:pPr>
        <w:rPr>
          <w:rFonts w:ascii="Times New Roman" w:hAnsi="Times New Roman" w:cs="Times New Roman"/>
        </w:rPr>
      </w:pPr>
      <w:r w:rsidRPr="00612231">
        <w:rPr>
          <w:rFonts w:ascii="Times New Roman" w:hAnsi="Times New Roman" w:cs="Times New Roman"/>
        </w:rPr>
        <w:t>Įgyvendinamas projektas „Sveikatos centro sudėtyje teikiamų sveikatos priežiūros paslaugų infrastruktūros modernizavimas“</w:t>
      </w:r>
    </w:p>
    <w:p w14:paraId="46E88845" w14:textId="77EFDA7B" w:rsidR="00205E3E" w:rsidRDefault="00205E3E" w:rsidP="00BD7F79">
      <w:pPr>
        <w:jc w:val="both"/>
        <w:rPr>
          <w:rFonts w:ascii="Times New Roman" w:hAnsi="Times New Roman" w:cs="Times New Roman"/>
        </w:rPr>
      </w:pPr>
      <w:r w:rsidRPr="00612231">
        <w:rPr>
          <w:rFonts w:ascii="Times New Roman" w:hAnsi="Times New Roman" w:cs="Times New Roman"/>
        </w:rPr>
        <w:t>Mažeikių</w:t>
      </w:r>
      <w:r w:rsidRPr="00205E3E">
        <w:rPr>
          <w:rFonts w:ascii="Times New Roman" w:hAnsi="Times New Roman" w:cs="Times New Roman"/>
        </w:rPr>
        <w:t xml:space="preserve"> rajono savivaldybės administracija (toliau – Administracija) pasirašė sutartį su VšĮ Centrine projektų valdymo agentūra dėl projekto „Sveikatos centro sudėtyje teikiamų sveikatos priežiūros paslaugų infrastruktūros modernizavimas“ Nr. </w:t>
      </w:r>
      <w:r w:rsidR="007A21DB" w:rsidRPr="00612231">
        <w:rPr>
          <w:rFonts w:ascii="Times New Roman" w:hAnsi="Times New Roman" w:cs="Times New Roman"/>
        </w:rPr>
        <w:t xml:space="preserve">09-022-P-0058 </w:t>
      </w:r>
      <w:r w:rsidRPr="00205E3E">
        <w:rPr>
          <w:rFonts w:ascii="Times New Roman" w:hAnsi="Times New Roman" w:cs="Times New Roman"/>
        </w:rPr>
        <w:t>(toliau – Projektas) finansavimo pagal 2022-2030 metų plėtros programos valdytojos Lietuvos Respublikos sveikatos apsaugos ministerijos sveikatos priežiūros kokybės ir efektyvumo didinimo plėtros programos pažangos priemonę Nr. 11-002-02-</w:t>
      </w:r>
      <w:r w:rsidR="00862DE1" w:rsidRPr="00612231">
        <w:rPr>
          <w:rFonts w:ascii="Times New Roman" w:hAnsi="Times New Roman" w:cs="Times New Roman"/>
        </w:rPr>
        <w:t>11-</w:t>
      </w:r>
      <w:r w:rsidRPr="00205E3E">
        <w:rPr>
          <w:rFonts w:ascii="Times New Roman" w:hAnsi="Times New Roman" w:cs="Times New Roman"/>
        </w:rPr>
        <w:t xml:space="preserve">01 „Gerinti sveikatos priežiūros paslaugų kokybę ir prieinamumą“. Pagal šią sutartį Projektui įgyvendinti skirta </w:t>
      </w:r>
      <w:r w:rsidR="003F7561" w:rsidRPr="003F7561">
        <w:rPr>
          <w:rFonts w:ascii="Times New Roman" w:hAnsi="Times New Roman" w:cs="Times New Roman"/>
        </w:rPr>
        <w:t>1 764 810,76</w:t>
      </w:r>
      <w:r w:rsidRPr="003F7561">
        <w:rPr>
          <w:rFonts w:ascii="Times New Roman" w:hAnsi="Times New Roman" w:cs="Times New Roman"/>
        </w:rPr>
        <w:t xml:space="preserve"> Eur, iš jų: </w:t>
      </w:r>
      <w:r w:rsidR="003F7561" w:rsidRPr="003F7561">
        <w:rPr>
          <w:rFonts w:ascii="Times New Roman" w:hAnsi="Times New Roman" w:cs="Times New Roman"/>
        </w:rPr>
        <w:t>1 500 089,14</w:t>
      </w:r>
      <w:r w:rsidRPr="003F7561">
        <w:rPr>
          <w:rFonts w:ascii="Times New Roman" w:hAnsi="Times New Roman" w:cs="Times New Roman"/>
        </w:rPr>
        <w:t xml:space="preserve"> Eur Europos Sąjungos paramos lėšų ir </w:t>
      </w:r>
      <w:r w:rsidR="003F7561" w:rsidRPr="003F7561">
        <w:rPr>
          <w:rFonts w:ascii="Times New Roman" w:hAnsi="Times New Roman" w:cs="Times New Roman"/>
        </w:rPr>
        <w:t>264 721,62</w:t>
      </w:r>
      <w:r w:rsidRPr="003F7561">
        <w:rPr>
          <w:rFonts w:ascii="Times New Roman" w:hAnsi="Times New Roman" w:cs="Times New Roman"/>
        </w:rPr>
        <w:t xml:space="preserve"> Eur Lietuvos Respubl</w:t>
      </w:r>
      <w:r w:rsidRPr="00205E3E">
        <w:rPr>
          <w:rFonts w:ascii="Times New Roman" w:hAnsi="Times New Roman" w:cs="Times New Roman"/>
        </w:rPr>
        <w:t>ikos valstybės biudžeto lėšų.</w:t>
      </w:r>
    </w:p>
    <w:p w14:paraId="1D118B04" w14:textId="77777777" w:rsidR="003F7561" w:rsidRPr="00205E3E" w:rsidRDefault="003F7561" w:rsidP="00205E3E">
      <w:pPr>
        <w:rPr>
          <w:rFonts w:ascii="Times New Roman" w:hAnsi="Times New Roman" w:cs="Times New Roman"/>
        </w:rPr>
      </w:pPr>
    </w:p>
    <w:p w14:paraId="61C09B9A" w14:textId="5644CDDE" w:rsidR="00205E3E" w:rsidRPr="00205E3E" w:rsidRDefault="00205E3E" w:rsidP="00612231">
      <w:pPr>
        <w:spacing w:after="0"/>
        <w:rPr>
          <w:rFonts w:ascii="Times New Roman" w:hAnsi="Times New Roman" w:cs="Times New Roman"/>
        </w:rPr>
      </w:pPr>
      <w:r w:rsidRPr="00205E3E">
        <w:rPr>
          <w:rFonts w:ascii="Times New Roman" w:hAnsi="Times New Roman" w:cs="Times New Roman"/>
        </w:rPr>
        <w:t xml:space="preserve">Administracija projektą įgyvendins su partneriais – </w:t>
      </w:r>
      <w:r w:rsidR="00862DE1" w:rsidRPr="00612231">
        <w:rPr>
          <w:rFonts w:ascii="Times New Roman" w:hAnsi="Times New Roman" w:cs="Times New Roman"/>
        </w:rPr>
        <w:t>Mažeikių</w:t>
      </w:r>
      <w:r w:rsidRPr="00205E3E">
        <w:rPr>
          <w:rFonts w:ascii="Times New Roman" w:hAnsi="Times New Roman" w:cs="Times New Roman"/>
        </w:rPr>
        <w:t xml:space="preserve"> rajono sveikatos priežiūros įstaigomis, esančiomis Sveikatos centro sudėtyje:</w:t>
      </w:r>
    </w:p>
    <w:p w14:paraId="351E604D" w14:textId="0FB829F0" w:rsidR="00205E3E" w:rsidRPr="00205E3E" w:rsidRDefault="00205E3E" w:rsidP="00612231">
      <w:pPr>
        <w:numPr>
          <w:ilvl w:val="0"/>
          <w:numId w:val="2"/>
        </w:numPr>
        <w:spacing w:after="0"/>
        <w:rPr>
          <w:rFonts w:ascii="Times New Roman" w:hAnsi="Times New Roman" w:cs="Times New Roman"/>
        </w:rPr>
      </w:pPr>
      <w:r w:rsidRPr="00205E3E">
        <w:rPr>
          <w:rFonts w:ascii="Times New Roman" w:hAnsi="Times New Roman" w:cs="Times New Roman"/>
        </w:rPr>
        <w:t xml:space="preserve">Viešoji įstaiga Regioninė </w:t>
      </w:r>
      <w:r w:rsidR="00862DE1" w:rsidRPr="00612231">
        <w:rPr>
          <w:rFonts w:ascii="Times New Roman" w:hAnsi="Times New Roman" w:cs="Times New Roman"/>
        </w:rPr>
        <w:t>Mažeikių</w:t>
      </w:r>
      <w:r w:rsidRPr="00205E3E">
        <w:rPr>
          <w:rFonts w:ascii="Times New Roman" w:hAnsi="Times New Roman" w:cs="Times New Roman"/>
        </w:rPr>
        <w:t xml:space="preserve"> ligoninė</w:t>
      </w:r>
    </w:p>
    <w:p w14:paraId="69613F64" w14:textId="7AD6C7E4" w:rsidR="00205E3E" w:rsidRPr="00612231" w:rsidRDefault="00862DE1" w:rsidP="00612231">
      <w:pPr>
        <w:numPr>
          <w:ilvl w:val="0"/>
          <w:numId w:val="2"/>
        </w:numPr>
        <w:spacing w:after="0"/>
        <w:rPr>
          <w:rFonts w:ascii="Times New Roman" w:hAnsi="Times New Roman" w:cs="Times New Roman"/>
        </w:rPr>
      </w:pPr>
      <w:r w:rsidRPr="00612231">
        <w:rPr>
          <w:rFonts w:ascii="Times New Roman" w:hAnsi="Times New Roman" w:cs="Times New Roman"/>
        </w:rPr>
        <w:t>Viešoji įstaiga Mažeikių</w:t>
      </w:r>
      <w:r w:rsidR="00205E3E" w:rsidRPr="00205E3E">
        <w:rPr>
          <w:rFonts w:ascii="Times New Roman" w:hAnsi="Times New Roman" w:cs="Times New Roman"/>
        </w:rPr>
        <w:t xml:space="preserve"> pirminės sveikatos priežiūros centras</w:t>
      </w:r>
    </w:p>
    <w:p w14:paraId="11837F70" w14:textId="40D0C86F" w:rsidR="00862DE1" w:rsidRPr="00612231" w:rsidRDefault="00612231" w:rsidP="00612231">
      <w:pPr>
        <w:pStyle w:val="Sraopastraipa"/>
        <w:numPr>
          <w:ilvl w:val="0"/>
          <w:numId w:val="2"/>
        </w:numPr>
        <w:spacing w:after="0" w:line="240" w:lineRule="auto"/>
        <w:rPr>
          <w:rFonts w:ascii="Times New Roman" w:eastAsia="Times New Roman" w:hAnsi="Times New Roman" w:cs="Times New Roman"/>
          <w:color w:val="000000"/>
          <w:kern w:val="0"/>
          <w14:ligatures w14:val="none"/>
        </w:rPr>
      </w:pPr>
      <w:r w:rsidRPr="00612231">
        <w:rPr>
          <w:rFonts w:ascii="Times New Roman" w:hAnsi="Times New Roman" w:cs="Times New Roman"/>
        </w:rPr>
        <w:t>Viešoji įstaiga</w:t>
      </w:r>
      <w:r w:rsidR="00862DE1" w:rsidRPr="00612231">
        <w:rPr>
          <w:rFonts w:ascii="Times New Roman" w:eastAsia="Times New Roman" w:hAnsi="Times New Roman" w:cs="Times New Roman"/>
          <w:color w:val="000000"/>
          <w:kern w:val="0"/>
          <w14:ligatures w14:val="none"/>
        </w:rPr>
        <w:t xml:space="preserve"> Sedos pirminės sveikatos priežiūros centras </w:t>
      </w:r>
    </w:p>
    <w:p w14:paraId="2EA7575C" w14:textId="169ABBDA" w:rsidR="00862DE1" w:rsidRPr="00612231" w:rsidRDefault="00612231" w:rsidP="00612231">
      <w:pPr>
        <w:numPr>
          <w:ilvl w:val="0"/>
          <w:numId w:val="2"/>
        </w:numPr>
        <w:spacing w:after="0" w:line="240" w:lineRule="auto"/>
        <w:rPr>
          <w:rFonts w:ascii="Times New Roman" w:eastAsia="Times New Roman" w:hAnsi="Times New Roman" w:cs="Times New Roman"/>
          <w:color w:val="000000"/>
          <w:kern w:val="0"/>
          <w:lang w:val="en-US"/>
          <w14:ligatures w14:val="none"/>
        </w:rPr>
      </w:pPr>
      <w:r w:rsidRPr="00612231">
        <w:rPr>
          <w:rFonts w:ascii="Times New Roman" w:hAnsi="Times New Roman" w:cs="Times New Roman"/>
        </w:rPr>
        <w:t>Viešoji įstaiga</w:t>
      </w:r>
      <w:r w:rsidR="00862DE1" w:rsidRPr="00862DE1">
        <w:rPr>
          <w:rFonts w:ascii="Times New Roman" w:eastAsia="Times New Roman" w:hAnsi="Times New Roman" w:cs="Times New Roman"/>
          <w:color w:val="000000"/>
          <w:kern w:val="0"/>
          <w:lang w:val="en-US"/>
          <w14:ligatures w14:val="none"/>
        </w:rPr>
        <w:t xml:space="preserve"> </w:t>
      </w:r>
      <w:proofErr w:type="spellStart"/>
      <w:r w:rsidR="00862DE1" w:rsidRPr="00862DE1">
        <w:rPr>
          <w:rFonts w:ascii="Times New Roman" w:eastAsia="Times New Roman" w:hAnsi="Times New Roman" w:cs="Times New Roman"/>
          <w:color w:val="000000"/>
          <w:kern w:val="0"/>
          <w:lang w:val="en-US"/>
          <w14:ligatures w14:val="none"/>
        </w:rPr>
        <w:t>Šiaulių</w:t>
      </w:r>
      <w:proofErr w:type="spellEnd"/>
      <w:r w:rsidR="00862DE1" w:rsidRPr="00862DE1">
        <w:rPr>
          <w:rFonts w:ascii="Times New Roman" w:eastAsia="Times New Roman" w:hAnsi="Times New Roman" w:cs="Times New Roman"/>
          <w:color w:val="000000"/>
          <w:kern w:val="0"/>
          <w:lang w:val="en-US"/>
          <w14:ligatures w14:val="none"/>
        </w:rPr>
        <w:t xml:space="preserve"> </w:t>
      </w:r>
      <w:proofErr w:type="spellStart"/>
      <w:r w:rsidR="00862DE1" w:rsidRPr="00862DE1">
        <w:rPr>
          <w:rFonts w:ascii="Times New Roman" w:eastAsia="Times New Roman" w:hAnsi="Times New Roman" w:cs="Times New Roman"/>
          <w:color w:val="000000"/>
          <w:kern w:val="0"/>
          <w:lang w:val="en-US"/>
          <w14:ligatures w14:val="none"/>
        </w:rPr>
        <w:t>technologijų</w:t>
      </w:r>
      <w:proofErr w:type="spellEnd"/>
      <w:r w:rsidR="00862DE1" w:rsidRPr="00862DE1">
        <w:rPr>
          <w:rFonts w:ascii="Times New Roman" w:eastAsia="Times New Roman" w:hAnsi="Times New Roman" w:cs="Times New Roman"/>
          <w:color w:val="000000"/>
          <w:kern w:val="0"/>
          <w:lang w:val="en-US"/>
          <w14:ligatures w14:val="none"/>
        </w:rPr>
        <w:t xml:space="preserve"> </w:t>
      </w:r>
      <w:proofErr w:type="spellStart"/>
      <w:r w:rsidR="00862DE1" w:rsidRPr="00862DE1">
        <w:rPr>
          <w:rFonts w:ascii="Times New Roman" w:eastAsia="Times New Roman" w:hAnsi="Times New Roman" w:cs="Times New Roman"/>
          <w:color w:val="000000"/>
          <w:kern w:val="0"/>
          <w:lang w:val="en-US"/>
          <w14:ligatures w14:val="none"/>
        </w:rPr>
        <w:t>mokymo</w:t>
      </w:r>
      <w:proofErr w:type="spellEnd"/>
      <w:r w:rsidR="00862DE1" w:rsidRPr="00862DE1">
        <w:rPr>
          <w:rFonts w:ascii="Times New Roman" w:eastAsia="Times New Roman" w:hAnsi="Times New Roman" w:cs="Times New Roman"/>
          <w:color w:val="000000"/>
          <w:kern w:val="0"/>
          <w:lang w:val="en-US"/>
          <w14:ligatures w14:val="none"/>
        </w:rPr>
        <w:t xml:space="preserve"> centras </w:t>
      </w:r>
    </w:p>
    <w:p w14:paraId="2038F3A4" w14:textId="14F81EAE" w:rsidR="00205E3E" w:rsidRPr="00612231" w:rsidRDefault="00205E3E" w:rsidP="00612231">
      <w:pPr>
        <w:numPr>
          <w:ilvl w:val="0"/>
          <w:numId w:val="2"/>
        </w:numPr>
        <w:spacing w:after="0"/>
        <w:rPr>
          <w:rFonts w:ascii="Times New Roman" w:hAnsi="Times New Roman" w:cs="Times New Roman"/>
        </w:rPr>
      </w:pPr>
      <w:r w:rsidRPr="00205E3E">
        <w:rPr>
          <w:rFonts w:ascii="Times New Roman" w:hAnsi="Times New Roman" w:cs="Times New Roman"/>
        </w:rPr>
        <w:t xml:space="preserve">UAB </w:t>
      </w:r>
      <w:r w:rsidR="00862DE1" w:rsidRPr="00612231">
        <w:rPr>
          <w:rFonts w:ascii="Times New Roman" w:hAnsi="Times New Roman" w:cs="Times New Roman"/>
        </w:rPr>
        <w:t>Šeimos sveikatos centras</w:t>
      </w:r>
    </w:p>
    <w:p w14:paraId="18DE6053" w14:textId="40321223" w:rsidR="00862DE1" w:rsidRPr="00205E3E" w:rsidRDefault="00862DE1" w:rsidP="00612231">
      <w:pPr>
        <w:numPr>
          <w:ilvl w:val="0"/>
          <w:numId w:val="2"/>
        </w:numPr>
        <w:spacing w:after="0"/>
        <w:rPr>
          <w:rFonts w:ascii="Times New Roman" w:hAnsi="Times New Roman" w:cs="Times New Roman"/>
        </w:rPr>
      </w:pPr>
      <w:r w:rsidRPr="00612231">
        <w:rPr>
          <w:rFonts w:ascii="Times New Roman" w:hAnsi="Times New Roman" w:cs="Times New Roman"/>
        </w:rPr>
        <w:t xml:space="preserve">UAB </w:t>
      </w:r>
      <w:proofErr w:type="spellStart"/>
      <w:r w:rsidRPr="00612231">
        <w:rPr>
          <w:rFonts w:ascii="Times New Roman" w:hAnsi="Times New Roman" w:cs="Times New Roman"/>
        </w:rPr>
        <w:t>Medikvita</w:t>
      </w:r>
      <w:proofErr w:type="spellEnd"/>
    </w:p>
    <w:p w14:paraId="42FE0AD2" w14:textId="6B6C23F0" w:rsidR="00862DE1" w:rsidRPr="00612231" w:rsidRDefault="00862DE1" w:rsidP="00612231">
      <w:pPr>
        <w:pStyle w:val="Sraopastraipa"/>
        <w:numPr>
          <w:ilvl w:val="0"/>
          <w:numId w:val="2"/>
        </w:numPr>
        <w:spacing w:after="0" w:line="240" w:lineRule="auto"/>
        <w:rPr>
          <w:rFonts w:ascii="Times New Roman" w:eastAsia="Times New Roman" w:hAnsi="Times New Roman" w:cs="Times New Roman"/>
          <w:color w:val="000000"/>
          <w:kern w:val="0"/>
          <w:lang w:val="en-US"/>
          <w14:ligatures w14:val="none"/>
        </w:rPr>
      </w:pPr>
      <w:r w:rsidRPr="00612231">
        <w:rPr>
          <w:rFonts w:ascii="Times New Roman" w:eastAsia="Times New Roman" w:hAnsi="Times New Roman" w:cs="Times New Roman"/>
          <w:color w:val="000000"/>
          <w:kern w:val="0"/>
          <w:lang w:val="en-US"/>
          <w14:ligatures w14:val="none"/>
        </w:rPr>
        <w:t xml:space="preserve">UAB </w:t>
      </w:r>
      <w:proofErr w:type="spellStart"/>
      <w:r w:rsidRPr="00612231">
        <w:rPr>
          <w:rFonts w:ascii="Times New Roman" w:eastAsia="Times New Roman" w:hAnsi="Times New Roman" w:cs="Times New Roman"/>
          <w:color w:val="000000"/>
          <w:kern w:val="0"/>
          <w:lang w:val="en-US"/>
          <w14:ligatures w14:val="none"/>
        </w:rPr>
        <w:t>Tirkšlių</w:t>
      </w:r>
      <w:proofErr w:type="spellEnd"/>
      <w:r w:rsidRPr="00612231">
        <w:rPr>
          <w:rFonts w:ascii="Times New Roman" w:eastAsia="Times New Roman" w:hAnsi="Times New Roman" w:cs="Times New Roman"/>
          <w:color w:val="000000"/>
          <w:kern w:val="0"/>
          <w:lang w:val="en-US"/>
          <w14:ligatures w14:val="none"/>
        </w:rPr>
        <w:t xml:space="preserve"> sveikatos </w:t>
      </w:r>
      <w:proofErr w:type="spellStart"/>
      <w:r w:rsidRPr="00612231">
        <w:rPr>
          <w:rFonts w:ascii="Times New Roman" w:eastAsia="Times New Roman" w:hAnsi="Times New Roman" w:cs="Times New Roman"/>
          <w:color w:val="000000"/>
          <w:kern w:val="0"/>
          <w:lang w:val="en-US"/>
          <w14:ligatures w14:val="none"/>
        </w:rPr>
        <w:t>namai</w:t>
      </w:r>
      <w:proofErr w:type="spellEnd"/>
    </w:p>
    <w:p w14:paraId="3DE4833F" w14:textId="77777777" w:rsidR="00862DE1" w:rsidRPr="00612231" w:rsidRDefault="00862DE1" w:rsidP="00612231">
      <w:pPr>
        <w:pStyle w:val="Sraopastraipa"/>
        <w:numPr>
          <w:ilvl w:val="0"/>
          <w:numId w:val="2"/>
        </w:numPr>
        <w:spacing w:after="0" w:line="240" w:lineRule="auto"/>
        <w:rPr>
          <w:rFonts w:ascii="Times New Roman" w:eastAsia="Times New Roman" w:hAnsi="Times New Roman" w:cs="Times New Roman"/>
          <w:color w:val="000000"/>
          <w:kern w:val="0"/>
          <w:lang w:val="en-US"/>
          <w14:ligatures w14:val="none"/>
        </w:rPr>
      </w:pPr>
      <w:r w:rsidRPr="00612231">
        <w:rPr>
          <w:rFonts w:ascii="Times New Roman" w:eastAsia="Times New Roman" w:hAnsi="Times New Roman" w:cs="Times New Roman"/>
          <w:color w:val="000000"/>
          <w:kern w:val="0"/>
          <w:lang w:val="en-US"/>
          <w14:ligatures w14:val="none"/>
        </w:rPr>
        <w:t xml:space="preserve">UAB Dr. A. </w:t>
      </w:r>
      <w:proofErr w:type="spellStart"/>
      <w:r w:rsidRPr="00612231">
        <w:rPr>
          <w:rFonts w:ascii="Times New Roman" w:eastAsia="Times New Roman" w:hAnsi="Times New Roman" w:cs="Times New Roman"/>
          <w:color w:val="000000"/>
          <w:kern w:val="0"/>
          <w:lang w:val="en-US"/>
          <w14:ligatures w14:val="none"/>
        </w:rPr>
        <w:t>Biržiškos</w:t>
      </w:r>
      <w:proofErr w:type="spellEnd"/>
      <w:r w:rsidRPr="00612231">
        <w:rPr>
          <w:rFonts w:ascii="Times New Roman" w:eastAsia="Times New Roman" w:hAnsi="Times New Roman" w:cs="Times New Roman"/>
          <w:color w:val="000000"/>
          <w:kern w:val="0"/>
          <w:lang w:val="en-US"/>
          <w14:ligatures w14:val="none"/>
        </w:rPr>
        <w:t xml:space="preserve"> sveikatos centras </w:t>
      </w:r>
    </w:p>
    <w:p w14:paraId="3FA0C422" w14:textId="77777777" w:rsidR="00612231" w:rsidRPr="00612231" w:rsidRDefault="00612231" w:rsidP="00612231">
      <w:pPr>
        <w:pStyle w:val="Sraopastraipa"/>
        <w:numPr>
          <w:ilvl w:val="0"/>
          <w:numId w:val="2"/>
        </w:numPr>
        <w:spacing w:after="0" w:line="240" w:lineRule="auto"/>
        <w:rPr>
          <w:rFonts w:ascii="Times New Roman" w:eastAsia="Times New Roman" w:hAnsi="Times New Roman" w:cs="Times New Roman"/>
          <w:color w:val="000000"/>
          <w:kern w:val="0"/>
          <w:lang w:val="en-US"/>
          <w14:ligatures w14:val="none"/>
        </w:rPr>
      </w:pPr>
      <w:r w:rsidRPr="00612231">
        <w:rPr>
          <w:rFonts w:ascii="Times New Roman" w:eastAsia="Times New Roman" w:hAnsi="Times New Roman" w:cs="Times New Roman"/>
          <w:color w:val="000000"/>
          <w:kern w:val="0"/>
          <w:lang w:val="en-US"/>
          <w14:ligatures w14:val="none"/>
        </w:rPr>
        <w:t xml:space="preserve">UAB Mažeikių </w:t>
      </w:r>
      <w:proofErr w:type="spellStart"/>
      <w:r w:rsidRPr="00612231">
        <w:rPr>
          <w:rFonts w:ascii="Times New Roman" w:eastAsia="Times New Roman" w:hAnsi="Times New Roman" w:cs="Times New Roman"/>
          <w:color w:val="000000"/>
          <w:kern w:val="0"/>
          <w:lang w:val="en-US"/>
          <w14:ligatures w14:val="none"/>
        </w:rPr>
        <w:t>psichinės</w:t>
      </w:r>
      <w:proofErr w:type="spellEnd"/>
      <w:r w:rsidRPr="00612231">
        <w:rPr>
          <w:rFonts w:ascii="Times New Roman" w:eastAsia="Times New Roman" w:hAnsi="Times New Roman" w:cs="Times New Roman"/>
          <w:color w:val="000000"/>
          <w:kern w:val="0"/>
          <w:lang w:val="en-US"/>
          <w14:ligatures w14:val="none"/>
        </w:rPr>
        <w:t xml:space="preserve"> sveikatos centras </w:t>
      </w:r>
    </w:p>
    <w:p w14:paraId="2BADE1F9" w14:textId="77777777" w:rsidR="00862DE1" w:rsidRPr="00612231" w:rsidRDefault="00862DE1" w:rsidP="00862DE1">
      <w:pPr>
        <w:spacing w:after="0" w:line="240" w:lineRule="auto"/>
        <w:rPr>
          <w:rFonts w:ascii="Times New Roman" w:eastAsia="Times New Roman" w:hAnsi="Times New Roman" w:cs="Times New Roman"/>
          <w:b/>
          <w:bCs/>
          <w:color w:val="000000"/>
          <w:kern w:val="0"/>
          <w:lang w:val="en-US"/>
          <w14:ligatures w14:val="none"/>
        </w:rPr>
      </w:pPr>
    </w:p>
    <w:p w14:paraId="12031117" w14:textId="06F39786" w:rsidR="00205E3E" w:rsidRPr="00205E3E" w:rsidRDefault="00205E3E" w:rsidP="00205E3E">
      <w:pPr>
        <w:rPr>
          <w:rFonts w:ascii="Times New Roman" w:hAnsi="Times New Roman" w:cs="Times New Roman"/>
        </w:rPr>
      </w:pPr>
      <w:r w:rsidRPr="00205E3E">
        <w:rPr>
          <w:rFonts w:ascii="Times New Roman" w:hAnsi="Times New Roman" w:cs="Times New Roman"/>
        </w:rPr>
        <w:t xml:space="preserve">Projekto tikslas – didinti veiklos efektyvumą siekiant pagerinti paslaugų prieinamumą ir jų teikimo kokybę atsižvelgiant į pacientų ir darbuotojų poreikius </w:t>
      </w:r>
      <w:r w:rsidR="00612231" w:rsidRPr="00612231">
        <w:rPr>
          <w:rFonts w:ascii="Times New Roman" w:hAnsi="Times New Roman" w:cs="Times New Roman"/>
        </w:rPr>
        <w:t>Mažeikių</w:t>
      </w:r>
      <w:r w:rsidRPr="00205E3E">
        <w:rPr>
          <w:rFonts w:ascii="Times New Roman" w:hAnsi="Times New Roman" w:cs="Times New Roman"/>
        </w:rPr>
        <w:t xml:space="preserve"> rajono savivaldybėje.</w:t>
      </w:r>
    </w:p>
    <w:p w14:paraId="1AB35E73" w14:textId="349303B9" w:rsidR="00205E3E" w:rsidRPr="00205E3E" w:rsidRDefault="00205E3E" w:rsidP="00205E3E">
      <w:pPr>
        <w:rPr>
          <w:rFonts w:ascii="Times New Roman" w:hAnsi="Times New Roman" w:cs="Times New Roman"/>
        </w:rPr>
      </w:pPr>
      <w:r w:rsidRPr="00205E3E">
        <w:rPr>
          <w:rFonts w:ascii="Times New Roman" w:hAnsi="Times New Roman" w:cs="Times New Roman"/>
        </w:rPr>
        <w:t xml:space="preserve">Projekto uždavinys – modernizuoti sveikatos centro sudėtyje esančių </w:t>
      </w:r>
      <w:r w:rsidR="00612231" w:rsidRPr="00612231">
        <w:rPr>
          <w:rFonts w:ascii="Times New Roman" w:hAnsi="Times New Roman" w:cs="Times New Roman"/>
        </w:rPr>
        <w:t>Mažeikių</w:t>
      </w:r>
      <w:r w:rsidRPr="00205E3E">
        <w:rPr>
          <w:rFonts w:ascii="Times New Roman" w:hAnsi="Times New Roman" w:cs="Times New Roman"/>
        </w:rPr>
        <w:t xml:space="preserve"> rajono savivaldybės sveikatos priežiūros įstaigų infrastruktūrą, užtikrinant vienodas galimybes naudotis sveikatos priežiūros paslaugomis visiems naudos gavėjams, didinant sveikatos priežiūros sistemų, įskaitant pirminę sveikatos priežiūrą, atsparumą ekstremalioms situacijoms.</w:t>
      </w:r>
    </w:p>
    <w:p w14:paraId="6E3B1301" w14:textId="77777777" w:rsidR="00205E3E" w:rsidRPr="00205E3E" w:rsidRDefault="00205E3E" w:rsidP="00205E3E">
      <w:pPr>
        <w:rPr>
          <w:rFonts w:ascii="Times New Roman" w:hAnsi="Times New Roman" w:cs="Times New Roman"/>
        </w:rPr>
      </w:pPr>
      <w:r w:rsidRPr="00205E3E">
        <w:rPr>
          <w:rFonts w:ascii="Times New Roman" w:hAnsi="Times New Roman" w:cs="Times New Roman"/>
        </w:rPr>
        <w:t>Įgyvendinant Projektą bus modernizuojama Sveikatos centro pirminės ambulatorinės asmens sveikatos priežiūros paslaugoms teikti reikiama infrastruktūra bei antrinio lygio ambulatorinės specializuotos asmens sveikatos priežiūros, ambulatorinės chirurgijos, dienos chirurgijos, dienos stacionaro bei skubiosios pagalbos paslaugoms teikti reikiama infrastruktūra, kas leis integruoti naujausią diagnostikos ir gydymo įrangą. Tai padės greičiau ir tiksliau diagnozuoti ligas bei teikti efektyvesnes gydymo paslaugas.</w:t>
      </w:r>
    </w:p>
    <w:p w14:paraId="638F4C43" w14:textId="64191C8E" w:rsidR="00205E3E" w:rsidRPr="00205E3E" w:rsidRDefault="00205E3E" w:rsidP="00205E3E">
      <w:r w:rsidRPr="00205E3E">
        <w:rPr>
          <w:rFonts w:ascii="Times New Roman" w:hAnsi="Times New Roman" w:cs="Times New Roman"/>
        </w:rPr>
        <w:t>Projekt</w:t>
      </w:r>
      <w:r w:rsidR="00BD7F79">
        <w:rPr>
          <w:rFonts w:ascii="Times New Roman" w:hAnsi="Times New Roman" w:cs="Times New Roman"/>
        </w:rPr>
        <w:t>ą</w:t>
      </w:r>
      <w:r w:rsidRPr="00205E3E">
        <w:rPr>
          <w:rFonts w:ascii="Times New Roman" w:hAnsi="Times New Roman" w:cs="Times New Roman"/>
        </w:rPr>
        <w:t xml:space="preserve"> </w:t>
      </w:r>
      <w:r w:rsidR="00BD7F79">
        <w:rPr>
          <w:rFonts w:ascii="Times New Roman" w:hAnsi="Times New Roman" w:cs="Times New Roman"/>
        </w:rPr>
        <w:t xml:space="preserve">numatoma įgyvendinti iki 2027 m. balandžio 30 d. </w:t>
      </w:r>
    </w:p>
    <w:sectPr w:rsidR="00205E3E" w:rsidRPr="00205E3E">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313B4"/>
    <w:multiLevelType w:val="multilevel"/>
    <w:tmpl w:val="3E3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C42BD"/>
    <w:multiLevelType w:val="hybridMultilevel"/>
    <w:tmpl w:val="1498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945149">
    <w:abstractNumId w:val="0"/>
  </w:num>
  <w:num w:numId="2" w16cid:durableId="160668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E"/>
    <w:rsid w:val="00163F3E"/>
    <w:rsid w:val="00205E3E"/>
    <w:rsid w:val="002D345B"/>
    <w:rsid w:val="002E6E6B"/>
    <w:rsid w:val="003F7561"/>
    <w:rsid w:val="004709F4"/>
    <w:rsid w:val="00612231"/>
    <w:rsid w:val="007A21DB"/>
    <w:rsid w:val="00862DE1"/>
    <w:rsid w:val="00A827B5"/>
    <w:rsid w:val="00AA2640"/>
    <w:rsid w:val="00BD7F79"/>
    <w:rsid w:val="00D90FE3"/>
    <w:rsid w:val="00EE74A4"/>
    <w:rsid w:val="00E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A55E"/>
  <w15:chartTrackingRefBased/>
  <w15:docId w15:val="{F717F1BD-8F23-4FE5-91AB-93FAD2FA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12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21885">
      <w:bodyDiv w:val="1"/>
      <w:marLeft w:val="0"/>
      <w:marRight w:val="0"/>
      <w:marTop w:val="0"/>
      <w:marBottom w:val="0"/>
      <w:divBdr>
        <w:top w:val="none" w:sz="0" w:space="0" w:color="auto"/>
        <w:left w:val="none" w:sz="0" w:space="0" w:color="auto"/>
        <w:bottom w:val="none" w:sz="0" w:space="0" w:color="auto"/>
        <w:right w:val="none" w:sz="0" w:space="0" w:color="auto"/>
      </w:divBdr>
    </w:div>
    <w:div w:id="447512244">
      <w:bodyDiv w:val="1"/>
      <w:marLeft w:val="0"/>
      <w:marRight w:val="0"/>
      <w:marTop w:val="0"/>
      <w:marBottom w:val="0"/>
      <w:divBdr>
        <w:top w:val="none" w:sz="0" w:space="0" w:color="auto"/>
        <w:left w:val="none" w:sz="0" w:space="0" w:color="auto"/>
        <w:bottom w:val="none" w:sz="0" w:space="0" w:color="auto"/>
        <w:right w:val="none" w:sz="0" w:space="0" w:color="auto"/>
      </w:divBdr>
    </w:div>
    <w:div w:id="710497041">
      <w:bodyDiv w:val="1"/>
      <w:marLeft w:val="0"/>
      <w:marRight w:val="0"/>
      <w:marTop w:val="0"/>
      <w:marBottom w:val="0"/>
      <w:divBdr>
        <w:top w:val="none" w:sz="0" w:space="0" w:color="auto"/>
        <w:left w:val="none" w:sz="0" w:space="0" w:color="auto"/>
        <w:bottom w:val="none" w:sz="0" w:space="0" w:color="auto"/>
        <w:right w:val="none" w:sz="0" w:space="0" w:color="auto"/>
      </w:divBdr>
    </w:div>
    <w:div w:id="1145780599">
      <w:bodyDiv w:val="1"/>
      <w:marLeft w:val="0"/>
      <w:marRight w:val="0"/>
      <w:marTop w:val="0"/>
      <w:marBottom w:val="0"/>
      <w:divBdr>
        <w:top w:val="none" w:sz="0" w:space="0" w:color="auto"/>
        <w:left w:val="none" w:sz="0" w:space="0" w:color="auto"/>
        <w:bottom w:val="none" w:sz="0" w:space="0" w:color="auto"/>
        <w:right w:val="none" w:sz="0" w:space="0" w:color="auto"/>
      </w:divBdr>
    </w:div>
    <w:div w:id="1264068653">
      <w:bodyDiv w:val="1"/>
      <w:marLeft w:val="0"/>
      <w:marRight w:val="0"/>
      <w:marTop w:val="0"/>
      <w:marBottom w:val="0"/>
      <w:divBdr>
        <w:top w:val="none" w:sz="0" w:space="0" w:color="auto"/>
        <w:left w:val="none" w:sz="0" w:space="0" w:color="auto"/>
        <w:bottom w:val="none" w:sz="0" w:space="0" w:color="auto"/>
        <w:right w:val="none" w:sz="0" w:space="0" w:color="auto"/>
      </w:divBdr>
    </w:div>
    <w:div w:id="1330256195">
      <w:bodyDiv w:val="1"/>
      <w:marLeft w:val="0"/>
      <w:marRight w:val="0"/>
      <w:marTop w:val="0"/>
      <w:marBottom w:val="0"/>
      <w:divBdr>
        <w:top w:val="none" w:sz="0" w:space="0" w:color="auto"/>
        <w:left w:val="none" w:sz="0" w:space="0" w:color="auto"/>
        <w:bottom w:val="none" w:sz="0" w:space="0" w:color="auto"/>
        <w:right w:val="none" w:sz="0" w:space="0" w:color="auto"/>
      </w:divBdr>
    </w:div>
    <w:div w:id="14852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9</cp:revision>
  <dcterms:created xsi:type="dcterms:W3CDTF">2024-11-21T10:24:00Z</dcterms:created>
  <dcterms:modified xsi:type="dcterms:W3CDTF">2024-11-21T11:58:00Z</dcterms:modified>
</cp:coreProperties>
</file>